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92" w:rsidRPr="00104F92" w:rsidRDefault="00104F92" w:rsidP="00104F92">
      <w:pPr>
        <w:rPr>
          <w:rFonts w:ascii="Times" w:hAnsi="Times" w:cs="Times New Roman"/>
          <w:sz w:val="20"/>
          <w:szCs w:val="20"/>
        </w:rPr>
      </w:pPr>
      <w:r w:rsidRPr="00104F92">
        <w:rPr>
          <w:rFonts w:ascii="Arial" w:hAnsi="Arial" w:cs="Times New Roman"/>
          <w:color w:val="000000"/>
          <w:sz w:val="20"/>
          <w:szCs w:val="20"/>
          <w:shd w:val="clear" w:color="auto" w:fill="FFFFFF"/>
        </w:rPr>
        <w:t xml:space="preserve">Alcohol Beverage Companies Will </w:t>
      </w:r>
      <w:proofErr w:type="gramStart"/>
      <w:r w:rsidRPr="00104F92">
        <w:rPr>
          <w:rFonts w:ascii="Arial" w:hAnsi="Arial" w:cs="Times New Roman"/>
          <w:color w:val="000000"/>
          <w:sz w:val="20"/>
          <w:szCs w:val="20"/>
          <w:shd w:val="clear" w:color="auto" w:fill="FFFFFF"/>
        </w:rPr>
        <w:t>See</w:t>
      </w:r>
      <w:proofErr w:type="gramEnd"/>
      <w:r w:rsidRPr="00104F92">
        <w:rPr>
          <w:rFonts w:ascii="Arial" w:hAnsi="Arial" w:cs="Times New Roman"/>
          <w:color w:val="000000"/>
          <w:sz w:val="20"/>
          <w:szCs w:val="20"/>
          <w:shd w:val="clear" w:color="auto" w:fill="FFFFFF"/>
        </w:rPr>
        <w:t xml:space="preserve"> 20/20 with </w:t>
      </w:r>
      <w:proofErr w:type="spellStart"/>
      <w:r w:rsidRPr="00104F92">
        <w:rPr>
          <w:rFonts w:ascii="Arial" w:hAnsi="Arial" w:cs="Times New Roman"/>
          <w:color w:val="000000"/>
          <w:sz w:val="20"/>
          <w:szCs w:val="20"/>
          <w:shd w:val="clear" w:color="auto" w:fill="FFFFFF"/>
        </w:rPr>
        <w:t>LabelVision</w:t>
      </w:r>
      <w:proofErr w:type="spellEnd"/>
    </w:p>
    <w:p w:rsidR="00104F92" w:rsidRPr="00104F92" w:rsidRDefault="00104F92" w:rsidP="00104F92">
      <w:pPr>
        <w:rPr>
          <w:rFonts w:ascii="Times" w:eastAsia="Times New Roman" w:hAnsi="Times" w:cs="Times New Roman"/>
          <w:sz w:val="20"/>
          <w:szCs w:val="20"/>
        </w:rPr>
      </w:pPr>
    </w:p>
    <w:p w:rsidR="00104F92" w:rsidRPr="00104F92" w:rsidRDefault="00104F92" w:rsidP="00104F92">
      <w:pPr>
        <w:rPr>
          <w:rFonts w:ascii="Times" w:hAnsi="Times" w:cs="Times New Roman"/>
          <w:sz w:val="20"/>
          <w:szCs w:val="20"/>
        </w:rPr>
      </w:pPr>
      <w:r w:rsidRPr="00104F92">
        <w:rPr>
          <w:rFonts w:ascii="Arial" w:hAnsi="Arial" w:cs="Times New Roman"/>
          <w:color w:val="000000"/>
          <w:sz w:val="20"/>
          <w:szCs w:val="20"/>
          <w:shd w:val="clear" w:color="auto" w:fill="FFFFFF"/>
        </w:rPr>
        <w:t xml:space="preserve">The most comprehensive and efficient tool ever created to monitor newly approved </w:t>
      </w:r>
      <w:r w:rsidRPr="00104F92">
        <w:rPr>
          <w:rFonts w:ascii="Arial" w:hAnsi="Arial" w:cs="Times New Roman"/>
          <w:color w:val="333333"/>
          <w:sz w:val="20"/>
          <w:szCs w:val="20"/>
          <w:shd w:val="clear" w:color="auto" w:fill="FFFFFF"/>
        </w:rPr>
        <w:t>for protecting your trademark and proprietary wine names, easily avoiding brand a product name conflicts, researching packaging trends, and brainstorming package design just hit the market</w:t>
      </w:r>
      <w:r w:rsidRPr="00104F92">
        <w:rPr>
          <w:rFonts w:ascii="Arial" w:hAnsi="Arial" w:cs="Times New Roman"/>
          <w:color w:val="000000"/>
          <w:sz w:val="20"/>
          <w:szCs w:val="20"/>
          <w:shd w:val="clear" w:color="auto" w:fill="FFFFFF"/>
        </w:rPr>
        <w:t xml:space="preserve">. News of such a robust product is particularly exciting because both the novice and the experienced alcohol beverage professional will find value. It doesn’t matter what your day job is  - you will want to use </w:t>
      </w:r>
      <w:proofErr w:type="spellStart"/>
      <w:r w:rsidRPr="00104F92">
        <w:rPr>
          <w:rFonts w:ascii="Arial" w:hAnsi="Arial" w:cs="Times New Roman"/>
          <w:color w:val="000000"/>
          <w:sz w:val="20"/>
          <w:szCs w:val="20"/>
          <w:shd w:val="clear" w:color="auto" w:fill="FFFFFF"/>
        </w:rPr>
        <w:t>LabelVision</w:t>
      </w:r>
      <w:proofErr w:type="spellEnd"/>
      <w:r w:rsidRPr="00104F92">
        <w:rPr>
          <w:rFonts w:ascii="Arial" w:hAnsi="Arial" w:cs="Times New Roman"/>
          <w:color w:val="000000"/>
          <w:sz w:val="20"/>
          <w:szCs w:val="20"/>
          <w:shd w:val="clear" w:color="auto" w:fill="FFFFFF"/>
        </w:rPr>
        <w:t xml:space="preserve">. Trends and trademarks change quickly in the alcohol beverage space. Often times we find it hard to get ahead of the curve and may not even know where to start when it comes to finding an original name for a competitive product. Innovations are incredibly popular right now. How can you be sure your innovation is timely and sets you apart? </w:t>
      </w:r>
    </w:p>
    <w:p w:rsidR="00104F92" w:rsidRPr="00104F92" w:rsidRDefault="00104F92" w:rsidP="00104F92">
      <w:pPr>
        <w:rPr>
          <w:rFonts w:ascii="Times" w:eastAsia="Times New Roman" w:hAnsi="Times" w:cs="Times New Roman"/>
          <w:sz w:val="20"/>
          <w:szCs w:val="20"/>
        </w:rPr>
      </w:pPr>
    </w:p>
    <w:p w:rsidR="00104F92" w:rsidRPr="00104F92" w:rsidRDefault="00104F92" w:rsidP="00104F92">
      <w:pPr>
        <w:rPr>
          <w:rFonts w:ascii="Times" w:hAnsi="Times" w:cs="Times New Roman"/>
          <w:sz w:val="20"/>
          <w:szCs w:val="20"/>
        </w:rPr>
      </w:pPr>
      <w:r w:rsidRPr="00104F92">
        <w:rPr>
          <w:rFonts w:ascii="Arial" w:hAnsi="Arial" w:cs="Times New Roman"/>
          <w:color w:val="000000"/>
          <w:sz w:val="20"/>
          <w:szCs w:val="20"/>
          <w:shd w:val="clear" w:color="auto" w:fill="FFFFFF"/>
        </w:rPr>
        <w:t xml:space="preserve">You’ve heard of expensive trademark and copyright lawsuits before. In Boulder, a local brewery had to switch their brewery name over such a lawsuit. They had all their beer brewed, signs in the brewery were hung, and the labels were approved, all to change their name after years in the business. Infringing on a trademark isn’t on anyone’s to do list - yet how does it happen so often? Now, it doesn’t have to happen. From here on out, you can proactively protect your trademarks quickly and easily. </w:t>
      </w:r>
    </w:p>
    <w:p w:rsidR="00104F92" w:rsidRPr="00104F92" w:rsidRDefault="00104F92" w:rsidP="00104F92">
      <w:pPr>
        <w:rPr>
          <w:rFonts w:ascii="Times" w:eastAsia="Times New Roman" w:hAnsi="Times" w:cs="Times New Roman"/>
          <w:sz w:val="20"/>
          <w:szCs w:val="20"/>
        </w:rPr>
      </w:pPr>
    </w:p>
    <w:p w:rsidR="00104F92" w:rsidRPr="00104F92" w:rsidRDefault="00104F92" w:rsidP="00104F92">
      <w:pPr>
        <w:rPr>
          <w:rFonts w:ascii="Times" w:hAnsi="Times" w:cs="Times New Roman"/>
          <w:sz w:val="20"/>
          <w:szCs w:val="20"/>
        </w:rPr>
      </w:pPr>
      <w:r w:rsidRPr="00104F92">
        <w:rPr>
          <w:rFonts w:ascii="Arial" w:hAnsi="Arial" w:cs="Times New Roman"/>
          <w:color w:val="000000"/>
          <w:sz w:val="20"/>
          <w:szCs w:val="20"/>
          <w:shd w:val="clear" w:color="auto" w:fill="FFFFFF"/>
        </w:rPr>
        <w:t xml:space="preserve">With </w:t>
      </w:r>
      <w:proofErr w:type="spellStart"/>
      <w:r w:rsidRPr="00104F92">
        <w:rPr>
          <w:rFonts w:ascii="Arial" w:hAnsi="Arial" w:cs="Times New Roman"/>
          <w:color w:val="000000"/>
          <w:sz w:val="20"/>
          <w:szCs w:val="20"/>
          <w:shd w:val="clear" w:color="auto" w:fill="FFFFFF"/>
        </w:rPr>
        <w:t>LabelVision</w:t>
      </w:r>
      <w:proofErr w:type="spellEnd"/>
      <w:r w:rsidRPr="00104F92">
        <w:rPr>
          <w:rFonts w:ascii="Arial" w:hAnsi="Arial" w:cs="Times New Roman"/>
          <w:color w:val="000000"/>
          <w:sz w:val="20"/>
          <w:szCs w:val="20"/>
          <w:shd w:val="clear" w:color="auto" w:fill="FFFFFF"/>
        </w:rPr>
        <w:t xml:space="preserve"> you will perform competitive analysis with beautiful and intuitive design in mind. Specify a certain date range, product type, company and more in one spot. </w:t>
      </w:r>
      <w:proofErr w:type="spellStart"/>
      <w:r w:rsidRPr="00104F92">
        <w:rPr>
          <w:rFonts w:ascii="Arial" w:hAnsi="Arial" w:cs="Times New Roman"/>
          <w:color w:val="000000"/>
          <w:sz w:val="20"/>
          <w:szCs w:val="20"/>
          <w:shd w:val="clear" w:color="auto" w:fill="FFFFFF"/>
        </w:rPr>
        <w:t>LabelVision</w:t>
      </w:r>
      <w:proofErr w:type="spellEnd"/>
      <w:r w:rsidRPr="00104F92">
        <w:rPr>
          <w:rFonts w:ascii="Arial" w:hAnsi="Arial" w:cs="Times New Roman"/>
          <w:color w:val="000000"/>
          <w:sz w:val="20"/>
          <w:szCs w:val="20"/>
          <w:shd w:val="clear" w:color="auto" w:fill="FFFFFF"/>
        </w:rPr>
        <w:t xml:space="preserve"> uses sophisticated Optical Character Recognition (OCR) so you can search for practically anything on an approved COLA. For example, you can use the words “gluten” or “carbonated” to search. Any label with either of these words will be returned because entire COLAs have been indexed into your new search database. If you nail down a search worth saving, you can do so for easy access in the future. Better yet - you can setup email notifications right when you start using </w:t>
      </w:r>
      <w:proofErr w:type="spellStart"/>
      <w:r w:rsidRPr="00104F92">
        <w:rPr>
          <w:rFonts w:ascii="Arial" w:hAnsi="Arial" w:cs="Times New Roman"/>
          <w:color w:val="000000"/>
          <w:sz w:val="20"/>
          <w:szCs w:val="20"/>
          <w:shd w:val="clear" w:color="auto" w:fill="FFFFFF"/>
        </w:rPr>
        <w:t>LabelVision</w:t>
      </w:r>
      <w:proofErr w:type="spellEnd"/>
      <w:r w:rsidRPr="00104F92">
        <w:rPr>
          <w:rFonts w:ascii="Arial" w:hAnsi="Arial" w:cs="Times New Roman"/>
          <w:color w:val="000000"/>
          <w:sz w:val="20"/>
          <w:szCs w:val="20"/>
          <w:shd w:val="clear" w:color="auto" w:fill="FFFFFF"/>
        </w:rPr>
        <w:t xml:space="preserve">. An email notification is helpful (and these days necessary) for proactively protecting your intellectual property. You can export saved search results into an Excel spreadsheet for further analysis. Let’s say you’d like to take a look at industry trends. We serve up a catered report of wine, spirits, and beer and malt trends by calculating and counting COLA approvals. </w:t>
      </w:r>
    </w:p>
    <w:p w:rsidR="00104F92" w:rsidRPr="00104F92" w:rsidRDefault="00104F92" w:rsidP="00104F92">
      <w:pPr>
        <w:rPr>
          <w:rFonts w:ascii="Times" w:eastAsia="Times New Roman" w:hAnsi="Times" w:cs="Times New Roman"/>
          <w:sz w:val="20"/>
          <w:szCs w:val="20"/>
        </w:rPr>
      </w:pPr>
    </w:p>
    <w:p w:rsidR="00104F92" w:rsidRPr="00104F92" w:rsidRDefault="00104F92" w:rsidP="00104F92">
      <w:pPr>
        <w:rPr>
          <w:rFonts w:ascii="Times" w:hAnsi="Times" w:cs="Times New Roman"/>
          <w:sz w:val="20"/>
          <w:szCs w:val="20"/>
        </w:rPr>
      </w:pPr>
      <w:r w:rsidRPr="00104F92">
        <w:rPr>
          <w:rFonts w:ascii="Arial" w:hAnsi="Arial" w:cs="Times New Roman"/>
          <w:color w:val="000000"/>
          <w:sz w:val="20"/>
          <w:szCs w:val="20"/>
          <w:shd w:val="clear" w:color="auto" w:fill="FFFFFF"/>
        </w:rPr>
        <w:t xml:space="preserve">If you are in alcohol beverage law, the search tools within </w:t>
      </w:r>
      <w:proofErr w:type="spellStart"/>
      <w:r w:rsidRPr="00104F92">
        <w:rPr>
          <w:rFonts w:ascii="Arial" w:hAnsi="Arial" w:cs="Times New Roman"/>
          <w:color w:val="000000"/>
          <w:sz w:val="20"/>
          <w:szCs w:val="20"/>
          <w:shd w:val="clear" w:color="auto" w:fill="FFFFFF"/>
        </w:rPr>
        <w:t>LabelVision</w:t>
      </w:r>
      <w:proofErr w:type="spellEnd"/>
      <w:r w:rsidRPr="00104F92">
        <w:rPr>
          <w:rFonts w:ascii="Arial" w:hAnsi="Arial" w:cs="Times New Roman"/>
          <w:color w:val="000000"/>
          <w:sz w:val="20"/>
          <w:szCs w:val="20"/>
          <w:shd w:val="clear" w:color="auto" w:fill="FFFFFF"/>
        </w:rPr>
        <w:t xml:space="preserve"> will be all the more powerful. Instead of spending hours searching for a group of approved COLAs, you will spend minutes. Your client’s are safe with </w:t>
      </w:r>
      <w:proofErr w:type="spellStart"/>
      <w:r w:rsidRPr="00104F92">
        <w:rPr>
          <w:rFonts w:ascii="Arial" w:hAnsi="Arial" w:cs="Times New Roman"/>
          <w:color w:val="000000"/>
          <w:sz w:val="20"/>
          <w:szCs w:val="20"/>
          <w:shd w:val="clear" w:color="auto" w:fill="FFFFFF"/>
        </w:rPr>
        <w:t>LabelVision’s</w:t>
      </w:r>
      <w:proofErr w:type="spellEnd"/>
      <w:r w:rsidRPr="00104F92">
        <w:rPr>
          <w:rFonts w:ascii="Arial" w:hAnsi="Arial" w:cs="Times New Roman"/>
          <w:color w:val="000000"/>
          <w:sz w:val="20"/>
          <w:szCs w:val="20"/>
          <w:shd w:val="clear" w:color="auto" w:fill="FFFFFF"/>
        </w:rPr>
        <w:t xml:space="preserve"> email notifications in place. If another company steps on your client’s toes - you will be the first to know, not the last. </w:t>
      </w:r>
    </w:p>
    <w:p w:rsidR="00104F92" w:rsidRPr="00104F92" w:rsidRDefault="00104F92" w:rsidP="00104F92">
      <w:pPr>
        <w:rPr>
          <w:rFonts w:ascii="Times" w:eastAsia="Times New Roman" w:hAnsi="Times" w:cs="Times New Roman"/>
          <w:sz w:val="20"/>
          <w:szCs w:val="20"/>
        </w:rPr>
      </w:pPr>
    </w:p>
    <w:p w:rsidR="00104F92" w:rsidRPr="00104F92" w:rsidRDefault="00104F92" w:rsidP="00104F92">
      <w:pPr>
        <w:rPr>
          <w:rFonts w:ascii="Times" w:hAnsi="Times" w:cs="Times New Roman"/>
          <w:sz w:val="20"/>
          <w:szCs w:val="20"/>
        </w:rPr>
      </w:pPr>
      <w:r w:rsidRPr="00104F92">
        <w:rPr>
          <w:rFonts w:ascii="Arial" w:hAnsi="Arial" w:cs="Times New Roman"/>
          <w:color w:val="000000"/>
          <w:sz w:val="20"/>
          <w:szCs w:val="20"/>
          <w:shd w:val="clear" w:color="auto" w:fill="FFFFFF"/>
        </w:rPr>
        <w:t xml:space="preserve">We’d like you to be among the first to try </w:t>
      </w:r>
      <w:proofErr w:type="spellStart"/>
      <w:r w:rsidRPr="00104F92">
        <w:rPr>
          <w:rFonts w:ascii="Arial" w:hAnsi="Arial" w:cs="Times New Roman"/>
          <w:color w:val="000000"/>
          <w:sz w:val="20"/>
          <w:szCs w:val="20"/>
          <w:shd w:val="clear" w:color="auto" w:fill="FFFFFF"/>
        </w:rPr>
        <w:t>LabelVision</w:t>
      </w:r>
      <w:proofErr w:type="spellEnd"/>
      <w:r w:rsidRPr="00104F92">
        <w:rPr>
          <w:rFonts w:ascii="Arial" w:hAnsi="Arial" w:cs="Times New Roman"/>
          <w:color w:val="000000"/>
          <w:sz w:val="20"/>
          <w:szCs w:val="20"/>
          <w:shd w:val="clear" w:color="auto" w:fill="FFFFFF"/>
        </w:rPr>
        <w:t xml:space="preserve">. You’ll see the benefits in no time. What’s your beverage of choice? I bet you can find the label in less than 5 seconds. Did you know there are more than 25 approved zombie labels? Take a look! ShipCompliant will offer early bird pricing for a limited time, so make sure to get all of your questions answered now. ShipCompliant clients can take a look at </w:t>
      </w:r>
      <w:proofErr w:type="spellStart"/>
      <w:r w:rsidRPr="00104F92">
        <w:rPr>
          <w:rFonts w:ascii="Arial" w:hAnsi="Arial" w:cs="Times New Roman"/>
          <w:color w:val="000000"/>
          <w:sz w:val="20"/>
          <w:szCs w:val="20"/>
          <w:shd w:val="clear" w:color="auto" w:fill="FFFFFF"/>
        </w:rPr>
        <w:t>LabelVision</w:t>
      </w:r>
      <w:proofErr w:type="spellEnd"/>
      <w:r w:rsidRPr="00104F92">
        <w:rPr>
          <w:rFonts w:ascii="Arial" w:hAnsi="Arial" w:cs="Times New Roman"/>
          <w:color w:val="000000"/>
          <w:sz w:val="20"/>
          <w:szCs w:val="20"/>
          <w:shd w:val="clear" w:color="auto" w:fill="FFFFFF"/>
        </w:rPr>
        <w:t xml:space="preserve"> right in their account, under the analytics tab. If you are new to ShipCompliant, we’d like to find the right fit for you. Contact our sales team, but in the meantime do checkout our free version of </w:t>
      </w:r>
      <w:proofErr w:type="spellStart"/>
      <w:r w:rsidRPr="00104F92">
        <w:rPr>
          <w:rFonts w:ascii="Arial" w:hAnsi="Arial" w:cs="Times New Roman"/>
          <w:color w:val="000000"/>
          <w:sz w:val="20"/>
          <w:szCs w:val="20"/>
          <w:shd w:val="clear" w:color="auto" w:fill="FFFFFF"/>
        </w:rPr>
        <w:t>LabelVision</w:t>
      </w:r>
      <w:proofErr w:type="spellEnd"/>
      <w:r w:rsidRPr="00104F92">
        <w:rPr>
          <w:rFonts w:ascii="Arial" w:hAnsi="Arial" w:cs="Times New Roman"/>
          <w:color w:val="000000"/>
          <w:sz w:val="20"/>
          <w:szCs w:val="20"/>
          <w:shd w:val="clear" w:color="auto" w:fill="FFFFFF"/>
        </w:rPr>
        <w:t xml:space="preserve">. Here you’ll be able to search the last year of the most recently approved labels. Happy searching! </w:t>
      </w:r>
    </w:p>
    <w:p w:rsidR="00104F92" w:rsidRPr="00104F92" w:rsidRDefault="00104F92" w:rsidP="00104F92">
      <w:pPr>
        <w:rPr>
          <w:rFonts w:ascii="Times" w:eastAsia="Times New Roman" w:hAnsi="Times" w:cs="Times New Roman"/>
          <w:sz w:val="20"/>
          <w:szCs w:val="20"/>
        </w:rPr>
      </w:pPr>
    </w:p>
    <w:p w:rsidR="006E420A" w:rsidRDefault="006E420A"/>
    <w:sectPr w:rsidR="006E420A" w:rsidSect="00154E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92"/>
    <w:rsid w:val="00104F92"/>
    <w:rsid w:val="00154EB0"/>
    <w:rsid w:val="006E420A"/>
    <w:rsid w:val="009E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85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F9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F9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89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3014</Characters>
  <Application>Microsoft Macintosh Word</Application>
  <DocSecurity>0</DocSecurity>
  <Lines>25</Lines>
  <Paragraphs>7</Paragraphs>
  <ScaleCrop>false</ScaleCrop>
  <Company>ShipCompliant</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Milan</dc:creator>
  <cp:keywords/>
  <dc:description/>
  <cp:lastModifiedBy>Megan Milan</cp:lastModifiedBy>
  <cp:revision>1</cp:revision>
  <dcterms:created xsi:type="dcterms:W3CDTF">2014-07-28T23:27:00Z</dcterms:created>
  <dcterms:modified xsi:type="dcterms:W3CDTF">2014-07-28T23:28:00Z</dcterms:modified>
</cp:coreProperties>
</file>